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关于报考2020年“少数民族高层次骨干人才计划”研究生的通知</w:t>
      </w:r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各系、办，新疆地方与民族高发病教育部重点实验室、医学院人文研究所、医学教学实验中心：</w:t>
      </w:r>
    </w:p>
    <w:p>
      <w:pPr>
        <w:spacing w:afterLines="50" w:line="5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请各位申报教师按文件要求上报相关材料。电子版发送到：</w:t>
      </w:r>
      <w:r>
        <w:fldChar w:fldCharType="begin"/>
      </w:r>
      <w:r>
        <w:instrText xml:space="preserve"> HYPERLINK "mailto:shzu2057367@shzu.edu.cn" </w:instrText>
      </w:r>
      <w:r>
        <w:fldChar w:fldCharType="separate"/>
      </w:r>
      <w:r>
        <w:rPr>
          <w:rFonts w:hint="eastAsia" w:ascii="宋体" w:hAnsi="宋体" w:eastAsia="宋体" w:cs="宋体"/>
          <w:kern w:val="0"/>
          <w:sz w:val="24"/>
          <w:szCs w:val="24"/>
        </w:rPr>
        <w:t>shzu2057367@shzu.edu.cn</w:t>
      </w:r>
      <w:r>
        <w:rPr>
          <w:rFonts w:hint="eastAsia" w:ascii="宋体" w:hAnsi="宋体" w:eastAsia="宋体" w:cs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zCs w:val="24"/>
        </w:rPr>
        <w:t>。学院要求上报时间：2019年12月6日前上报。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eastAsia="宋体" w:cs="宋体"/>
          <w:bCs/>
          <w:color w:val="4F4F4F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附：相关材料</w:t>
      </w:r>
    </w:p>
    <w:p>
      <w:pPr>
        <w:widowControl/>
        <w:spacing w:line="240" w:lineRule="auto"/>
        <w:ind w:firstLine="5160" w:firstLineChars="2150"/>
        <w:jc w:val="left"/>
        <w:textAlignment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4F4F4F"/>
          <w:kern w:val="0"/>
          <w:sz w:val="24"/>
          <w:szCs w:val="24"/>
        </w:rPr>
        <w:t>医 学 院</w:t>
      </w:r>
    </w:p>
    <w:p>
      <w:pPr>
        <w:widowControl/>
        <w:spacing w:line="240" w:lineRule="auto"/>
        <w:ind w:firstLine="4960" w:firstLineChars="2067"/>
        <w:jc w:val="left"/>
        <w:textAlignment w:val="center"/>
        <w:rPr>
          <w:rFonts w:hint="eastAsia" w:ascii="宋体" w:hAnsi="宋体" w:eastAsia="宋体" w:cs="宋体"/>
          <w:bCs/>
          <w:color w:val="4F4F4F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4F4F4F"/>
          <w:kern w:val="0"/>
          <w:sz w:val="24"/>
          <w:szCs w:val="24"/>
        </w:rPr>
        <w:t>2019．11．28</w:t>
      </w:r>
    </w:p>
    <w:p>
      <w:pPr>
        <w:widowControl/>
        <w:spacing w:line="240" w:lineRule="auto"/>
        <w:ind w:firstLine="4960" w:firstLineChars="2067"/>
        <w:jc w:val="left"/>
        <w:textAlignment w:val="center"/>
        <w:rPr>
          <w:rFonts w:hint="eastAsia" w:ascii="宋体" w:hAnsi="宋体" w:eastAsia="宋体" w:cs="宋体"/>
          <w:bCs/>
          <w:color w:val="4F4F4F"/>
          <w:kern w:val="0"/>
          <w:sz w:val="24"/>
          <w:szCs w:val="24"/>
        </w:rPr>
      </w:pPr>
    </w:p>
    <w:p>
      <w:r>
        <w:t>关于报考2020年“少数民族高层次骨干人才计划”研究生的通知</w:t>
      </w:r>
      <w:r>
        <w:br w:type="textWrapping"/>
      </w:r>
      <w:r>
        <w:t>校属各单位：</w:t>
      </w:r>
      <w:r>
        <w:br w:type="textWrapping"/>
      </w:r>
      <w:r>
        <w:t>根据兵团教育局《关于做好2020年“少数民族高层次骨干人才计划”研究生招生报名宣传工作的通知》文件精神，现将有关事项通知各单位。</w:t>
      </w:r>
      <w:r>
        <w:br w:type="textWrapping"/>
      </w:r>
      <w:r>
        <w:t>根据学校“十三五”师资队伍建设目标，2020年“少数民族高层次骨干人才计划”研究生的培养工作主要针对博士研究生的培养，符合博士研究生招生报考条件且报名时在我校工作时间已满3年的青年教师，经学院和人事处同意后可报考2020年“少民计划”博士研究生。</w:t>
      </w:r>
      <w:r>
        <w:br w:type="textWrapping"/>
      </w:r>
      <w:r>
        <w:t>一、报考人员需提供以下材料：</w:t>
      </w:r>
      <w:r>
        <w:br w:type="textWrapping"/>
      </w:r>
      <w:r>
        <w:rPr>
          <w:rFonts w:hint="eastAsia" w:ascii="宋体" w:hAnsi="宋体" w:eastAsia="宋体" w:cs="宋体"/>
        </w:rPr>
        <w:t>①</w:t>
      </w:r>
      <w:r>
        <w:t>个人申请书（附件1），由学院主管领导签署意见并加盖公章后递交。</w:t>
      </w:r>
      <w:r>
        <w:br w:type="textWrapping"/>
      </w:r>
      <w:r>
        <w:rPr>
          <w:rFonts w:hint="eastAsia" w:ascii="宋体" w:hAnsi="宋体" w:eastAsia="宋体" w:cs="宋体"/>
        </w:rPr>
        <w:t>②</w:t>
      </w:r>
      <w:r>
        <w:rPr>
          <w:rFonts w:ascii="Calibri" w:hAnsi="Calibri" w:cs="Calibri"/>
        </w:rPr>
        <w:t>2020</w:t>
      </w:r>
      <w:r>
        <w:t>年"少数民族高层次骨干人才计划"博士研究生考生登记表（附件3）一式四份（报考两个学校的需填写八份）；</w:t>
      </w:r>
      <w:r>
        <w:br w:type="textWrapping"/>
      </w:r>
      <w:r>
        <w:rPr>
          <w:rFonts w:hint="eastAsia" w:ascii="宋体" w:hAnsi="宋体" w:eastAsia="宋体" w:cs="宋体"/>
        </w:rPr>
        <w:t>③</w:t>
      </w:r>
      <w:r>
        <w:t>身份证、户口复印件、毕业证、学位证复印件二份；</w:t>
      </w:r>
      <w:r>
        <w:br w:type="textWrapping"/>
      </w:r>
      <w:r>
        <w:t>二、报考“少数民族高层次骨干人才计划”博士研究生的教师应按学院要求将申请材料按时递交到学院，证件复印件需学院审核原件后盖章确认，学院于2019年12月10日前将报名材料和汇总表（附件5）纸质一份（电子表发送至865300835@qq.com）递交到人事处师资办公室。学校汇总后，统一报送兵团教育局审批。审批完成后，报名人员于2019年12月30日-31日到人事处师资办公室将《报考2020年少数民族高层次骨干人才计划博士研究生考生登记表》取回。</w:t>
      </w:r>
      <w:r>
        <w:br w:type="textWrapping"/>
      </w:r>
      <w:r>
        <w:t>三、2020年下达兵团“少数民族高层次骨干人才计划”名额分配表（附件2）见附件。</w:t>
      </w:r>
      <w:r>
        <w:br w:type="textWrapping"/>
      </w:r>
      <w:r>
        <w:t>联系电话：2058621</w:t>
      </w:r>
      <w:r>
        <w:br w:type="textWrapping"/>
      </w:r>
      <w:r>
        <w:t>联系人：李勇冠 陈季明</w:t>
      </w:r>
      <w:r>
        <w:br w:type="textWrapping"/>
      </w:r>
      <w:r>
        <w:t>附件：附件1-石河子大学考博申请表</w:t>
      </w:r>
      <w:r>
        <w:br w:type="textWrapping"/>
      </w:r>
      <w:r>
        <w:t>附件2-2020年少数民族高层次骨干人才计划名额分配表</w:t>
      </w:r>
      <w:r>
        <w:br w:type="textWrapping"/>
      </w:r>
      <w:r>
        <w:t>附件3-报考2019年少数民族高层次骨干人才计划博士研究生考生登记表</w:t>
      </w:r>
      <w:r>
        <w:br w:type="textWrapping"/>
      </w:r>
      <w:r>
        <w:t>附件4-少数民族高层次骨干人才计划博士研究生(在职考生)定向协议书(格式)</w:t>
      </w:r>
      <w:r>
        <w:br w:type="textWrapping"/>
      </w:r>
      <w:r>
        <w:t>附件5-石河子大学报考2019年少民计划博士研究生信息汇总表</w:t>
      </w:r>
      <w:r>
        <w:br w:type="textWrapping"/>
      </w:r>
      <w:r>
        <w:br w:type="textWrapping"/>
      </w:r>
      <w:r>
        <w:t>石河子大学人事处</w:t>
      </w:r>
      <w:r>
        <w:br w:type="textWrapping"/>
      </w:r>
      <w:r>
        <w:t>2019年11月28日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25"/>
    <w:rsid w:val="00006D38"/>
    <w:rsid w:val="00013854"/>
    <w:rsid w:val="00014EEB"/>
    <w:rsid w:val="00053DB6"/>
    <w:rsid w:val="00077ED7"/>
    <w:rsid w:val="0008461E"/>
    <w:rsid w:val="00094A82"/>
    <w:rsid w:val="00096288"/>
    <w:rsid w:val="000A0E66"/>
    <w:rsid w:val="000A7CA3"/>
    <w:rsid w:val="000B6446"/>
    <w:rsid w:val="000C06BB"/>
    <w:rsid w:val="000C0F0C"/>
    <w:rsid w:val="000D4836"/>
    <w:rsid w:val="000F4C35"/>
    <w:rsid w:val="000F523F"/>
    <w:rsid w:val="001070E2"/>
    <w:rsid w:val="001348EE"/>
    <w:rsid w:val="001361FC"/>
    <w:rsid w:val="00144781"/>
    <w:rsid w:val="001531DE"/>
    <w:rsid w:val="00176BE6"/>
    <w:rsid w:val="00192278"/>
    <w:rsid w:val="001B0F87"/>
    <w:rsid w:val="001B1E6C"/>
    <w:rsid w:val="001C7727"/>
    <w:rsid w:val="001D743C"/>
    <w:rsid w:val="001E21C2"/>
    <w:rsid w:val="001F1811"/>
    <w:rsid w:val="001F2FB3"/>
    <w:rsid w:val="002161BB"/>
    <w:rsid w:val="002366BB"/>
    <w:rsid w:val="00242CA0"/>
    <w:rsid w:val="002521DA"/>
    <w:rsid w:val="00256B0A"/>
    <w:rsid w:val="00271B50"/>
    <w:rsid w:val="00277819"/>
    <w:rsid w:val="002C6253"/>
    <w:rsid w:val="002D3D2A"/>
    <w:rsid w:val="002F2E32"/>
    <w:rsid w:val="0030157C"/>
    <w:rsid w:val="00312FAF"/>
    <w:rsid w:val="00335B1E"/>
    <w:rsid w:val="0033662C"/>
    <w:rsid w:val="00357299"/>
    <w:rsid w:val="003718B8"/>
    <w:rsid w:val="00375790"/>
    <w:rsid w:val="00381AED"/>
    <w:rsid w:val="00383DCF"/>
    <w:rsid w:val="00387109"/>
    <w:rsid w:val="00391C20"/>
    <w:rsid w:val="00395C24"/>
    <w:rsid w:val="003B06FE"/>
    <w:rsid w:val="003B2677"/>
    <w:rsid w:val="003B6147"/>
    <w:rsid w:val="003D2DC9"/>
    <w:rsid w:val="003D4F3B"/>
    <w:rsid w:val="003F1C19"/>
    <w:rsid w:val="003F7AB2"/>
    <w:rsid w:val="00403AEC"/>
    <w:rsid w:val="00403C6C"/>
    <w:rsid w:val="00416EB0"/>
    <w:rsid w:val="0042655A"/>
    <w:rsid w:val="00426830"/>
    <w:rsid w:val="00426C9E"/>
    <w:rsid w:val="00433CDE"/>
    <w:rsid w:val="00447B41"/>
    <w:rsid w:val="004541FE"/>
    <w:rsid w:val="0046631F"/>
    <w:rsid w:val="00475674"/>
    <w:rsid w:val="00477AEB"/>
    <w:rsid w:val="00480C3E"/>
    <w:rsid w:val="00483119"/>
    <w:rsid w:val="0048365A"/>
    <w:rsid w:val="00487C3F"/>
    <w:rsid w:val="004949FF"/>
    <w:rsid w:val="004A4169"/>
    <w:rsid w:val="004A52B9"/>
    <w:rsid w:val="004C120A"/>
    <w:rsid w:val="004C2663"/>
    <w:rsid w:val="004C42EF"/>
    <w:rsid w:val="004D65C2"/>
    <w:rsid w:val="004E29EA"/>
    <w:rsid w:val="004E3619"/>
    <w:rsid w:val="004E4D32"/>
    <w:rsid w:val="004E7FEC"/>
    <w:rsid w:val="00504A84"/>
    <w:rsid w:val="00510A32"/>
    <w:rsid w:val="00534A05"/>
    <w:rsid w:val="00540B52"/>
    <w:rsid w:val="005556C8"/>
    <w:rsid w:val="005600A1"/>
    <w:rsid w:val="00591FC7"/>
    <w:rsid w:val="00596E2D"/>
    <w:rsid w:val="005C1931"/>
    <w:rsid w:val="005D722B"/>
    <w:rsid w:val="005E5613"/>
    <w:rsid w:val="005E64F7"/>
    <w:rsid w:val="005F2D9A"/>
    <w:rsid w:val="005F74A9"/>
    <w:rsid w:val="006079ED"/>
    <w:rsid w:val="00634DBF"/>
    <w:rsid w:val="00636876"/>
    <w:rsid w:val="0064056B"/>
    <w:rsid w:val="00640E10"/>
    <w:rsid w:val="006562E7"/>
    <w:rsid w:val="006745DC"/>
    <w:rsid w:val="00677063"/>
    <w:rsid w:val="006810A0"/>
    <w:rsid w:val="0068161B"/>
    <w:rsid w:val="00681E91"/>
    <w:rsid w:val="00683453"/>
    <w:rsid w:val="0069664E"/>
    <w:rsid w:val="006979D0"/>
    <w:rsid w:val="006A2CE5"/>
    <w:rsid w:val="006C2787"/>
    <w:rsid w:val="006C4038"/>
    <w:rsid w:val="006C7D16"/>
    <w:rsid w:val="006D1856"/>
    <w:rsid w:val="00703869"/>
    <w:rsid w:val="00713A10"/>
    <w:rsid w:val="00713B87"/>
    <w:rsid w:val="007371ED"/>
    <w:rsid w:val="00742DDF"/>
    <w:rsid w:val="0075080D"/>
    <w:rsid w:val="007519C0"/>
    <w:rsid w:val="00761E8E"/>
    <w:rsid w:val="00771A7D"/>
    <w:rsid w:val="00781136"/>
    <w:rsid w:val="00786702"/>
    <w:rsid w:val="007C093B"/>
    <w:rsid w:val="007C4EDF"/>
    <w:rsid w:val="007D2490"/>
    <w:rsid w:val="007E374F"/>
    <w:rsid w:val="007F6FE7"/>
    <w:rsid w:val="0080020E"/>
    <w:rsid w:val="00801ECD"/>
    <w:rsid w:val="008238BD"/>
    <w:rsid w:val="0083304E"/>
    <w:rsid w:val="008626E5"/>
    <w:rsid w:val="00863C99"/>
    <w:rsid w:val="00872109"/>
    <w:rsid w:val="0089025E"/>
    <w:rsid w:val="00894B98"/>
    <w:rsid w:val="008A258C"/>
    <w:rsid w:val="008C2E3B"/>
    <w:rsid w:val="008C79B4"/>
    <w:rsid w:val="008D6CF8"/>
    <w:rsid w:val="008E585C"/>
    <w:rsid w:val="008E7327"/>
    <w:rsid w:val="00942A09"/>
    <w:rsid w:val="009A3B8B"/>
    <w:rsid w:val="009B5904"/>
    <w:rsid w:val="009C10F2"/>
    <w:rsid w:val="009C3CA5"/>
    <w:rsid w:val="009D2480"/>
    <w:rsid w:val="009D3360"/>
    <w:rsid w:val="009E3464"/>
    <w:rsid w:val="009F03E5"/>
    <w:rsid w:val="009F0636"/>
    <w:rsid w:val="00A025B6"/>
    <w:rsid w:val="00A04909"/>
    <w:rsid w:val="00A16B53"/>
    <w:rsid w:val="00A21EB3"/>
    <w:rsid w:val="00A23DB6"/>
    <w:rsid w:val="00A31211"/>
    <w:rsid w:val="00A41F25"/>
    <w:rsid w:val="00A47F2C"/>
    <w:rsid w:val="00A50B8E"/>
    <w:rsid w:val="00A67CA0"/>
    <w:rsid w:val="00AB5C91"/>
    <w:rsid w:val="00AB653E"/>
    <w:rsid w:val="00AC2783"/>
    <w:rsid w:val="00AC3FAF"/>
    <w:rsid w:val="00AF2F96"/>
    <w:rsid w:val="00AF66F4"/>
    <w:rsid w:val="00AF7986"/>
    <w:rsid w:val="00B14044"/>
    <w:rsid w:val="00B46104"/>
    <w:rsid w:val="00B51182"/>
    <w:rsid w:val="00B66C1E"/>
    <w:rsid w:val="00B721C0"/>
    <w:rsid w:val="00B74EF0"/>
    <w:rsid w:val="00B874B1"/>
    <w:rsid w:val="00B913B8"/>
    <w:rsid w:val="00BA046C"/>
    <w:rsid w:val="00BB234C"/>
    <w:rsid w:val="00BC43A3"/>
    <w:rsid w:val="00BC5A7D"/>
    <w:rsid w:val="00BD2D5A"/>
    <w:rsid w:val="00BD633B"/>
    <w:rsid w:val="00C0725D"/>
    <w:rsid w:val="00C2197A"/>
    <w:rsid w:val="00C32D5F"/>
    <w:rsid w:val="00C47540"/>
    <w:rsid w:val="00C47C15"/>
    <w:rsid w:val="00C5061C"/>
    <w:rsid w:val="00C62B28"/>
    <w:rsid w:val="00C6602F"/>
    <w:rsid w:val="00C72771"/>
    <w:rsid w:val="00C74B6F"/>
    <w:rsid w:val="00C76012"/>
    <w:rsid w:val="00CA4380"/>
    <w:rsid w:val="00CC26E6"/>
    <w:rsid w:val="00CC37B4"/>
    <w:rsid w:val="00CC420A"/>
    <w:rsid w:val="00CD1FF6"/>
    <w:rsid w:val="00CF54F6"/>
    <w:rsid w:val="00D0029F"/>
    <w:rsid w:val="00D02831"/>
    <w:rsid w:val="00D0531E"/>
    <w:rsid w:val="00D219E5"/>
    <w:rsid w:val="00D22278"/>
    <w:rsid w:val="00D26182"/>
    <w:rsid w:val="00D364EF"/>
    <w:rsid w:val="00D402EA"/>
    <w:rsid w:val="00D749BE"/>
    <w:rsid w:val="00DA2171"/>
    <w:rsid w:val="00DA7633"/>
    <w:rsid w:val="00DB64C9"/>
    <w:rsid w:val="00DB78E4"/>
    <w:rsid w:val="00DC016A"/>
    <w:rsid w:val="00DE61D0"/>
    <w:rsid w:val="00DF19F6"/>
    <w:rsid w:val="00E022AE"/>
    <w:rsid w:val="00E1148B"/>
    <w:rsid w:val="00E15EC7"/>
    <w:rsid w:val="00E17DDF"/>
    <w:rsid w:val="00E17FDA"/>
    <w:rsid w:val="00E404F5"/>
    <w:rsid w:val="00E472C4"/>
    <w:rsid w:val="00E63C25"/>
    <w:rsid w:val="00E84D74"/>
    <w:rsid w:val="00E86C4F"/>
    <w:rsid w:val="00E92835"/>
    <w:rsid w:val="00E9658C"/>
    <w:rsid w:val="00EB36CC"/>
    <w:rsid w:val="00EC160D"/>
    <w:rsid w:val="00EC43E5"/>
    <w:rsid w:val="00EC5B96"/>
    <w:rsid w:val="00EF5B1E"/>
    <w:rsid w:val="00EF71BE"/>
    <w:rsid w:val="00F206AD"/>
    <w:rsid w:val="00F22951"/>
    <w:rsid w:val="00F33F2D"/>
    <w:rsid w:val="00F40FE1"/>
    <w:rsid w:val="00F41319"/>
    <w:rsid w:val="00F579EF"/>
    <w:rsid w:val="00F6095B"/>
    <w:rsid w:val="00F630EA"/>
    <w:rsid w:val="00F70A10"/>
    <w:rsid w:val="00F73634"/>
    <w:rsid w:val="00F86AE4"/>
    <w:rsid w:val="00FA5744"/>
    <w:rsid w:val="00FB0199"/>
    <w:rsid w:val="00FB26A3"/>
    <w:rsid w:val="00FC5A21"/>
    <w:rsid w:val="00FD19BF"/>
    <w:rsid w:val="00FD7770"/>
    <w:rsid w:val="00FE2927"/>
    <w:rsid w:val="00FE3451"/>
    <w:rsid w:val="00FF543B"/>
    <w:rsid w:val="00FF7B14"/>
    <w:rsid w:val="3382399B"/>
    <w:rsid w:val="45D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article_title"/>
    <w:basedOn w:val="5"/>
    <w:qFormat/>
    <w:uiPriority w:val="0"/>
  </w:style>
  <w:style w:type="character" w:customStyle="1" w:styleId="9">
    <w:name w:val="article_source"/>
    <w:basedOn w:val="5"/>
    <w:qFormat/>
    <w:uiPriority w:val="0"/>
  </w:style>
  <w:style w:type="character" w:customStyle="1" w:styleId="10">
    <w:name w:val="article_publishdate"/>
    <w:basedOn w:val="5"/>
    <w:qFormat/>
    <w:uiPriority w:val="0"/>
  </w:style>
  <w:style w:type="character" w:customStyle="1" w:styleId="11">
    <w:name w:val="wp_visitcount1"/>
    <w:basedOn w:val="5"/>
    <w:qFormat/>
    <w:uiPriority w:val="0"/>
    <w:rPr>
      <w:vanish/>
    </w:rPr>
  </w:style>
  <w:style w:type="character" w:customStyle="1" w:styleId="12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887</Characters>
  <Lines>7</Lines>
  <Paragraphs>2</Paragraphs>
  <TotalTime>75</TotalTime>
  <ScaleCrop>false</ScaleCrop>
  <LinksUpToDate>false</LinksUpToDate>
  <CharactersWithSpaces>1040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2017-09-22T04:58:00Z</dcterms:created>
  <dc:creator>admin</dc:creator>
  <cp:lastModifiedBy>Tony</cp:lastModifiedBy>
  <dcterms:modified xsi:type="dcterms:W3CDTF">2019-11-28T08:34:05Z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